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1B1961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B1961" w:rsidR="00D22070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31</w:t>
      </w:r>
      <w:r w:rsidRPr="001B1961" w:rsidR="000C0DEE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3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B1961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1B1961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1B1961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B1961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1B1961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1B1961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1B1961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1B1961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1B1961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B1961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1B1961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1B1961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1B1961" w:rsidR="00154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1B1961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1B1961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B1961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1B1961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1B1961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1B1961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1B1961" w:rsidR="003E1EA7">
        <w:rPr>
          <w:rFonts w:ascii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1B1961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</w:t>
      </w:r>
      <w:r w:rsidRPr="001B1961">
        <w:rPr>
          <w:rFonts w:ascii="Times New Roman" w:hAnsi="Times New Roman" w:cs="Times New Roman"/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7A709C" w:rsidRPr="001B1961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B1961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Узянбаева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hAnsi="Times New Roman" w:cs="Times New Roman"/>
          <w:sz w:val="24"/>
          <w:szCs w:val="24"/>
          <w:lang w:eastAsia="ar-SA"/>
        </w:rPr>
        <w:t>Л.У.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961" w:rsidR="00ED19A4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работающего </w:t>
      </w:r>
      <w:r w:rsidRPr="001B1961" w:rsidR="00FC65F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 w:rsidRPr="001B1961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B1961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1B1961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</w:t>
      </w:r>
      <w:r w:rsidRPr="001B1961">
        <w:rPr>
          <w:rFonts w:ascii="Times New Roman" w:hAnsi="Times New Roman" w:cs="Times New Roman"/>
          <w:sz w:val="24"/>
          <w:szCs w:val="24"/>
          <w:lang w:eastAsia="ar-SA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A77CC9" w:rsidRPr="001B1961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B1961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1B1961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1B1961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hAnsi="Times New Roman" w:cs="Times New Roman"/>
          <w:sz w:val="24"/>
          <w:szCs w:val="24"/>
          <w:lang w:eastAsia="ar-SA"/>
        </w:rPr>
        <w:t>Узянбаев Л.У</w:t>
      </w:r>
      <w:r w:rsidRPr="001B1961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B196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hAnsi="Times New Roman" w:cs="Times New Roman"/>
          <w:sz w:val="24"/>
          <w:szCs w:val="24"/>
          <w:lang w:eastAsia="ar-SA"/>
        </w:rPr>
        <w:t>24.03.2026</w:t>
      </w:r>
      <w:r w:rsidRPr="001B196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1B1961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1B1961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1B1961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1B1961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1B1961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23.03.2026</w:t>
      </w:r>
      <w:r w:rsidRPr="001B1961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B1961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96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1B1961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961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.01.2026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1B1961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6.24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.01.2026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B1961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Узянбаеву Л.У</w:t>
      </w:r>
      <w:r w:rsidRPr="001B1961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08.01.2026</w:t>
      </w:r>
      <w:r w:rsidRPr="001B1961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1B1961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1B1961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 Л.У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1B1961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1B1961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Узянбаева Л.У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вина </w:t>
      </w:r>
      <w:r w:rsidRPr="001B1961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Узянбаева Л.У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1B196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961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B1961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1B1961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1B1961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 Л.У</w:t>
      </w:r>
      <w:r w:rsidRPr="001B196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B196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B1961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1B1961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B1961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1B1961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1B1961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B1961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1B1961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B1961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1B1961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 ОР ППСП</w:t>
      </w:r>
      <w:r w:rsidRPr="001B1961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B1961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1B1961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1B1961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Узянбаева Л.У</w:t>
      </w:r>
      <w:r w:rsidRPr="001B196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B1961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.03.2026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1B196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08.01.2026</w:t>
      </w:r>
      <w:r w:rsidRPr="001B1961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 Л.У</w:t>
      </w:r>
      <w:r w:rsidRPr="001B196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B196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1B1961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6.24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B1961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961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.01.2026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56DA3" w:rsidRPr="001B196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1B196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1B1961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1B196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1B1961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B196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B1961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B1961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1B1961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1B1961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1B1961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B1961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.01.2026</w:t>
      </w:r>
      <w:r w:rsidRPr="001B1961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Узянбаевым Л.У</w:t>
      </w:r>
      <w:r w:rsidRPr="001B196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B196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B1961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23.03.2026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B1961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Узянбаевым Л.У</w:t>
      </w:r>
      <w:r w:rsidRPr="001B196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B196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1B1961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1B1961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1B1961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1B1961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1B1961" w:rsidR="00D22070">
        <w:rPr>
          <w:rFonts w:ascii="Times New Roman" w:hAnsi="Times New Roman" w:cs="Times New Roman"/>
          <w:sz w:val="24"/>
          <w:szCs w:val="24"/>
          <w:lang w:eastAsia="ar-SA"/>
        </w:rPr>
        <w:t>Узянбаева Л.У</w:t>
      </w:r>
      <w:r w:rsidRPr="001B196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B1961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1B1961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1B1961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1B1961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B1961">
        <w:rPr>
          <w:color w:val="000000"/>
          <w:sz w:val="24"/>
          <w:szCs w:val="24"/>
          <w:lang w:eastAsia="ru-RU" w:bidi="ru-RU"/>
        </w:rPr>
        <w:tab/>
      </w:r>
      <w:r w:rsidRPr="001B1961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1B1961" w:rsidR="005D1CE0">
        <w:rPr>
          <w:sz w:val="24"/>
          <w:szCs w:val="24"/>
        </w:rPr>
        <w:t>мировой судья признает признание вины</w:t>
      </w:r>
      <w:r w:rsidRPr="001B1961">
        <w:rPr>
          <w:sz w:val="24"/>
          <w:szCs w:val="24"/>
        </w:rPr>
        <w:t>.</w:t>
      </w:r>
    </w:p>
    <w:p w:rsidR="007848DE" w:rsidRPr="001B1961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1B1961">
        <w:rPr>
          <w:sz w:val="24"/>
          <w:szCs w:val="24"/>
        </w:rPr>
        <w:tab/>
      </w:r>
      <w:r w:rsidRPr="001B1961" w:rsidR="0099203A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 w:rsidRPr="001B1961">
        <w:rPr>
          <w:sz w:val="24"/>
          <w:szCs w:val="24"/>
        </w:rPr>
        <w:t>.</w:t>
      </w:r>
    </w:p>
    <w:p w:rsidR="00D6451D" w:rsidRPr="001B1961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1B1961">
        <w:rPr>
          <w:sz w:val="24"/>
          <w:szCs w:val="24"/>
        </w:rPr>
        <w:tab/>
      </w:r>
      <w:r w:rsidRPr="001B1961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1B1961" w:rsidR="00D22070">
        <w:rPr>
          <w:sz w:val="24"/>
          <w:szCs w:val="24"/>
          <w:lang w:eastAsia="ar-SA"/>
        </w:rPr>
        <w:t>Узянбаеву Л.У</w:t>
      </w:r>
      <w:r w:rsidRPr="001B1961">
        <w:rPr>
          <w:sz w:val="24"/>
          <w:szCs w:val="24"/>
        </w:rPr>
        <w:t>. наказание в виде штрафа</w:t>
      </w:r>
      <w:r w:rsidRPr="001B1961">
        <w:rPr>
          <w:color w:val="000000"/>
          <w:sz w:val="24"/>
          <w:szCs w:val="24"/>
          <w:lang w:eastAsia="ru-RU" w:bidi="ru-RU"/>
        </w:rPr>
        <w:t>.</w:t>
      </w:r>
    </w:p>
    <w:p w:rsidR="00D6451D" w:rsidRPr="001B1961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1B1961">
        <w:rPr>
          <w:color w:val="000000"/>
          <w:sz w:val="24"/>
          <w:szCs w:val="24"/>
          <w:lang w:eastAsia="ru-RU" w:bidi="ru-RU"/>
        </w:rPr>
        <w:tab/>
      </w:r>
      <w:r w:rsidRPr="001B1961">
        <w:rPr>
          <w:color w:val="000000"/>
          <w:sz w:val="24"/>
          <w:szCs w:val="24"/>
          <w:lang w:eastAsia="ru-RU" w:bidi="ru-RU"/>
        </w:rPr>
        <w:t>На осно</w:t>
      </w:r>
      <w:r w:rsidRPr="001B1961">
        <w:rPr>
          <w:color w:val="000000"/>
          <w:sz w:val="24"/>
          <w:szCs w:val="24"/>
          <w:lang w:eastAsia="ru-RU" w:bidi="ru-RU"/>
        </w:rPr>
        <w:t>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1B1961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1B1961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1B1961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1B1961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1B1961">
        <w:rPr>
          <w:color w:val="000000"/>
          <w:sz w:val="24"/>
          <w:szCs w:val="24"/>
          <w:lang w:eastAsia="ru-RU" w:bidi="ru-RU"/>
        </w:rPr>
        <w:tab/>
      </w:r>
    </w:p>
    <w:p w:rsidR="0060252D" w:rsidRPr="001B196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hAnsi="Times New Roman" w:cs="Times New Roman"/>
          <w:sz w:val="24"/>
          <w:szCs w:val="24"/>
          <w:lang w:eastAsia="ar-SA"/>
        </w:rPr>
        <w:t>Узянбаева</w:t>
      </w:r>
      <w:r w:rsidRPr="001B1961">
        <w:rPr>
          <w:rFonts w:ascii="Times New Roman" w:hAnsi="Times New Roman" w:cs="Times New Roman"/>
          <w:sz w:val="24"/>
          <w:szCs w:val="24"/>
          <w:lang w:eastAsia="ar-SA"/>
        </w:rPr>
        <w:t xml:space="preserve"> Л.У.</w:t>
      </w:r>
      <w:r w:rsidRPr="001B196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1B196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1961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B196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1B1961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96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1B196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1B1961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1B196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 w:rsidRPr="001B1961" w:rsidR="003146B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БИК: 007162163, Кор.сч. 40102810245370000007, КБК 72011601203019000140, ОКТМО: 71874000, УИН </w:t>
      </w:r>
      <w:r w:rsidRPr="001B1961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0412365400405003132620147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1B196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1B196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1B1961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Нефтеюганский районный суд в течение десяти </w:t>
      </w:r>
      <w:r w:rsidRPr="001B196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1B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1B1961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1B1961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1B1961" w:rsidP="001B1961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1B1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1B1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B1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1B1961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1B1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961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1B1961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1B1961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1B1961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1B1961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B1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9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56DA3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0DEE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71395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1961"/>
    <w:rsid w:val="001B3F7C"/>
    <w:rsid w:val="001C322C"/>
    <w:rsid w:val="001C4E22"/>
    <w:rsid w:val="001C65CD"/>
    <w:rsid w:val="001C704C"/>
    <w:rsid w:val="001D160D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357DE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3E1EA7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0FBA"/>
    <w:rsid w:val="008C7B88"/>
    <w:rsid w:val="008E0380"/>
    <w:rsid w:val="008E17F7"/>
    <w:rsid w:val="008E5D62"/>
    <w:rsid w:val="008E7D36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9203A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9F52E3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2070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D4A3-8F0B-48D9-8ECB-DF561E8A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